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AA9B1" w14:textId="77777777" w:rsidR="004221C0" w:rsidRPr="004221C0" w:rsidRDefault="004221C0" w:rsidP="004221C0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4221C0">
        <w:rPr>
          <w:rFonts w:ascii="Arial" w:eastAsia="Times New Roman" w:hAnsi="Arial" w:cs="Arial"/>
          <w:color w:val="000000"/>
          <w:lang w:eastAsia="pt-BR"/>
        </w:rPr>
        <w:br/>
      </w: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>[QUEM É VOCÊ]</w:t>
      </w: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br/>
        <w:t>TODOS</w:t>
      </w:r>
    </w:p>
    <w:p w14:paraId="5EDCA5AB" w14:textId="0909D0B5" w:rsidR="004221C0" w:rsidRPr="004221C0" w:rsidRDefault="004221C0" w:rsidP="004221C0">
      <w:pPr>
        <w:spacing w:before="240" w:after="24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>[DE ONDE VOCÊ É?]</w:t>
      </w: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br/>
        <w:t>NACIONAL</w:t>
      </w:r>
    </w:p>
    <w:p w14:paraId="51CC7E11" w14:textId="77777777" w:rsidR="004221C0" w:rsidRPr="004221C0" w:rsidRDefault="004221C0" w:rsidP="004221C0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>[SUGESTÃO DE IMAGEM]</w:t>
      </w: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br/>
      </w:r>
      <w:hyperlink r:id="rId4" w:history="1">
        <w:r w:rsidRPr="004221C0">
          <w:rPr>
            <w:rFonts w:asciiTheme="majorHAnsi" w:eastAsia="Times New Roman" w:hAnsiTheme="majorHAnsi" w:cstheme="majorHAnsi"/>
            <w:color w:val="1155CC"/>
            <w:u w:val="single"/>
            <w:lang w:eastAsia="pt-BR"/>
          </w:rPr>
          <w:t>https://www.shutterstock.com/pt/image-photo/professional-repairman-worker-automotive-industry-welding-134164655</w:t>
        </w:r>
      </w:hyperlink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>   </w:t>
      </w:r>
    </w:p>
    <w:p w14:paraId="6CB76F19" w14:textId="77777777" w:rsidR="004221C0" w:rsidRDefault="004221C0" w:rsidP="004221C0">
      <w:pPr>
        <w:spacing w:before="240" w:after="24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>[CHAMADA]</w:t>
      </w:r>
    </w:p>
    <w:p w14:paraId="2D0D3010" w14:textId="414C1A98" w:rsidR="004221C0" w:rsidRPr="004221C0" w:rsidRDefault="004221C0" w:rsidP="004221C0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br/>
      </w:r>
      <w:r w:rsidRPr="004221C0">
        <w:rPr>
          <w:rFonts w:asciiTheme="majorHAnsi" w:eastAsia="Times New Roman" w:hAnsiTheme="majorHAnsi" w:cstheme="majorHAnsi"/>
          <w:b/>
          <w:bCs/>
          <w:color w:val="000000"/>
          <w:lang w:eastAsia="pt-BR"/>
        </w:rPr>
        <w:t>RETOMADA: Demanda por bens industriais cresce 5,9% em agosto</w:t>
      </w: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br/>
      </w:r>
      <w:r w:rsidRPr="004221C0">
        <w:rPr>
          <w:rFonts w:asciiTheme="majorHAnsi" w:eastAsia="Times New Roman" w:hAnsiTheme="majorHAnsi" w:cstheme="majorHAnsi"/>
          <w:i/>
          <w:iCs/>
          <w:color w:val="000000"/>
          <w:lang w:eastAsia="pt-BR"/>
        </w:rPr>
        <w:t>Na análise setorial, 15 dos 22 segmentos avançaram, com destaque para veícul</w:t>
      </w:r>
      <w:r w:rsidR="004C0DDF">
        <w:rPr>
          <w:rFonts w:asciiTheme="majorHAnsi" w:eastAsia="Times New Roman" w:hAnsiTheme="majorHAnsi" w:cstheme="majorHAnsi"/>
          <w:i/>
          <w:iCs/>
          <w:color w:val="000000"/>
          <w:lang w:eastAsia="pt-BR"/>
        </w:rPr>
        <w:t>os (18,6%) e metalurgia (12,3%)</w:t>
      </w:r>
    </w:p>
    <w:p w14:paraId="6DF9A024" w14:textId="77777777" w:rsidR="004221C0" w:rsidRPr="004221C0" w:rsidRDefault="004221C0" w:rsidP="004221C0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>[CORPO]</w:t>
      </w: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br/>
        <w:t>Com um crescimento de cerca de 5,9% na comparação entre julho e agosto, a demanda por bens industriais aponta a retomada do crescimento econômico brasileiro. A pesquisa avalia tanto os bens produzidos no país quanto os importados.</w:t>
      </w:r>
    </w:p>
    <w:p w14:paraId="1C81661D" w14:textId="77777777" w:rsidR="004221C0" w:rsidRPr="004221C0" w:rsidRDefault="004221C0" w:rsidP="004221C0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>O número apontado pelo Instituto de Pesquisa Econômica Aplicada (IPEA), no indicador Ipea Mensal de Consumo Aparente de Bens Industriais, representa uma alta de 3,9%, quando comparado ao período anterior. O saldo de números positivos alavancou o resultado do trimestre móvel com o avanço de 5,5%.</w:t>
      </w:r>
    </w:p>
    <w:p w14:paraId="2B3722B4" w14:textId="77777777" w:rsidR="004221C0" w:rsidRPr="004221C0" w:rsidRDefault="004221C0" w:rsidP="004221C0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>Durante o mês de agosto, a alta da demanda por bens industriais de outros países também cresceu e foi de 9,8% na comparação com julho. O crescimento representa uma expansão maior do que a da demanda por bens industriais nacionais, que foi de 3,1%.</w:t>
      </w:r>
    </w:p>
    <w:p w14:paraId="7D3B27C2" w14:textId="77777777" w:rsidR="004221C0" w:rsidRPr="004221C0" w:rsidRDefault="004221C0" w:rsidP="004221C0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>Segundo o Ipea, o destaque positivo ficou por conta da demanda por bens de consumo duráveis, que cresceu 14,2%. O consumo aparente de bens de capital, um dos componentes da formação bruta de capital fixo (FBCF), permaneceu estagnado, com pequeno recuo de 0,2%. Os bens intermediários tiveram alta de 5,7%.</w:t>
      </w:r>
    </w:p>
    <w:p w14:paraId="61712B8B" w14:textId="3B20E35B" w:rsidR="004221C0" w:rsidRPr="004221C0" w:rsidRDefault="004221C0" w:rsidP="004221C0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 xml:space="preserve">No que diz respeito </w:t>
      </w:r>
      <w:r w:rsidR="00152A4F">
        <w:rPr>
          <w:rFonts w:asciiTheme="majorHAnsi" w:eastAsia="Times New Roman" w:hAnsiTheme="majorHAnsi" w:cstheme="majorHAnsi"/>
          <w:color w:val="000000"/>
          <w:lang w:eastAsia="pt-BR"/>
        </w:rPr>
        <w:t>à</w:t>
      </w: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 xml:space="preserve"> análise setorial,</w:t>
      </w:r>
      <w:r w:rsidR="004C0DDF">
        <w:rPr>
          <w:rFonts w:asciiTheme="majorHAnsi" w:eastAsia="Times New Roman" w:hAnsiTheme="majorHAnsi" w:cstheme="majorHAnsi"/>
          <w:color w:val="000000"/>
          <w:lang w:eastAsia="pt-BR"/>
        </w:rPr>
        <w:t xml:space="preserve"> 15 dos 22 segmentos avançaram. G</w:t>
      </w:r>
      <w:r w:rsidR="003846CB">
        <w:rPr>
          <w:rFonts w:asciiTheme="majorHAnsi" w:eastAsia="Times New Roman" w:hAnsiTheme="majorHAnsi" w:cstheme="majorHAnsi"/>
          <w:color w:val="000000"/>
          <w:lang w:eastAsia="pt-BR"/>
        </w:rPr>
        <w:t>anharam relevância o setor de veículos com 18</w:t>
      </w: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 xml:space="preserve">,6% e </w:t>
      </w:r>
      <w:r w:rsidR="003846CB">
        <w:rPr>
          <w:rFonts w:asciiTheme="majorHAnsi" w:eastAsia="Times New Roman" w:hAnsiTheme="majorHAnsi" w:cstheme="majorHAnsi"/>
          <w:color w:val="000000"/>
          <w:lang w:eastAsia="pt-BR"/>
        </w:rPr>
        <w:t xml:space="preserve">a área de </w:t>
      </w: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>metalurgia</w:t>
      </w:r>
      <w:r w:rsidR="003846CB">
        <w:rPr>
          <w:rFonts w:asciiTheme="majorHAnsi" w:eastAsia="Times New Roman" w:hAnsiTheme="majorHAnsi" w:cstheme="majorHAnsi"/>
          <w:color w:val="000000"/>
          <w:lang w:eastAsia="pt-BR"/>
        </w:rPr>
        <w:t xml:space="preserve"> com </w:t>
      </w: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>12,3%.</w:t>
      </w:r>
    </w:p>
    <w:p w14:paraId="4DA06D41" w14:textId="7B2C5EEC" w:rsidR="004221C0" w:rsidRPr="004221C0" w:rsidRDefault="004221C0" w:rsidP="004221C0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>Apesar dos saldos positivos do setor, quando a base de comparação é agosto do ano passado, é constatada uma queda de 7,6% na demanda por bens industriais. Nas classes de produção, o resultado do comparativo com o ano anterior ainda é bastante negativo, com crescimento em apenas três segmentos, entre eles o de bebidas (12,7%) e o de produtos de metal (6,1%).</w:t>
      </w:r>
    </w:p>
    <w:p w14:paraId="1E8C36D3" w14:textId="77777777" w:rsidR="004221C0" w:rsidRPr="004221C0" w:rsidRDefault="004221C0" w:rsidP="004221C0">
      <w:pPr>
        <w:spacing w:before="240" w:after="24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>No acumulado de 12 meses até agosto, o Indicador Ipea de Consumo Aparente de Bens Industriais apresentou queda de 5,9%, enquanto a produção industrial acumulou recuo de 5,7%, de acordo com a Pesquisa Industrial Mensal de Produção Física, medida pelo Instituto Brasileiro de Geografia e Estatística (IBGE).</w:t>
      </w:r>
    </w:p>
    <w:p w14:paraId="73C7CE6A" w14:textId="77777777" w:rsidR="004C0DDF" w:rsidRDefault="004221C0" w:rsidP="004221C0">
      <w:pPr>
        <w:rPr>
          <w:rFonts w:asciiTheme="majorHAnsi" w:eastAsia="Times New Roman" w:hAnsiTheme="majorHAnsi" w:cstheme="majorHAnsi"/>
          <w:color w:val="000000"/>
          <w:lang w:eastAsia="pt-BR"/>
        </w:rPr>
      </w:pP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>Fonte: Instituto de Pesquisa Econômica Aplicada (IPEA)</w:t>
      </w:r>
    </w:p>
    <w:p w14:paraId="68436A31" w14:textId="5346A4EE" w:rsidR="004221C0" w:rsidRDefault="004221C0" w:rsidP="004221C0">
      <w:pPr>
        <w:rPr>
          <w:rFonts w:asciiTheme="majorHAnsi" w:eastAsia="Times New Roman" w:hAnsiTheme="majorHAnsi" w:cstheme="majorHAnsi"/>
          <w:color w:val="000000"/>
          <w:lang w:eastAsia="pt-BR"/>
        </w:rPr>
      </w:pP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lastRenderedPageBreak/>
        <w:br/>
        <w:t xml:space="preserve">Foto: </w:t>
      </w:r>
      <w:proofErr w:type="spellStart"/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t>Shutterstock</w:t>
      </w:r>
      <w:proofErr w:type="spellEnd"/>
    </w:p>
    <w:p w14:paraId="7329776E" w14:textId="3FC60796" w:rsidR="00CE36E3" w:rsidRDefault="004221C0" w:rsidP="004221C0">
      <w:pPr>
        <w:rPr>
          <w:rFonts w:asciiTheme="majorHAnsi" w:eastAsia="Times New Roman" w:hAnsiTheme="majorHAnsi" w:cstheme="majorHAnsi"/>
          <w:color w:val="1155CC"/>
          <w:u w:val="single"/>
          <w:lang w:eastAsia="pt-BR"/>
        </w:rPr>
      </w:pPr>
      <w:r w:rsidRPr="004221C0">
        <w:rPr>
          <w:rFonts w:asciiTheme="majorHAnsi" w:eastAsia="Times New Roman" w:hAnsiTheme="majorHAnsi" w:cstheme="majorHAnsi"/>
          <w:color w:val="000000"/>
          <w:lang w:eastAsia="pt-BR"/>
        </w:rPr>
        <w:br/>
        <w:t>Fonte de pesquisa:</w:t>
      </w:r>
      <w:hyperlink r:id="rId5" w:history="1">
        <w:r w:rsidRPr="004221C0">
          <w:rPr>
            <w:rFonts w:asciiTheme="majorHAnsi" w:eastAsia="Times New Roman" w:hAnsiTheme="majorHAnsi" w:cstheme="majorHAnsi"/>
            <w:color w:val="000000"/>
            <w:u w:val="single"/>
            <w:lang w:eastAsia="pt-BR"/>
          </w:rPr>
          <w:t xml:space="preserve"> </w:t>
        </w:r>
        <w:r w:rsidRPr="004221C0">
          <w:rPr>
            <w:rFonts w:asciiTheme="majorHAnsi" w:eastAsia="Times New Roman" w:hAnsiTheme="majorHAnsi" w:cstheme="majorHAnsi"/>
            <w:color w:val="1155CC"/>
            <w:u w:val="single"/>
            <w:lang w:eastAsia="pt-BR"/>
          </w:rPr>
          <w:t>https://www.ipea.gov.br/portal/index.php?option=com_content&amp;view=article&amp;id=36754&amp;Itemid=3</w:t>
        </w:r>
      </w:hyperlink>
    </w:p>
    <w:p w14:paraId="2B1DDA76" w14:textId="3352B9F5" w:rsidR="004C0DDF" w:rsidRDefault="004C0DDF" w:rsidP="004221C0">
      <w:pPr>
        <w:rPr>
          <w:rFonts w:asciiTheme="majorHAnsi" w:eastAsia="Times New Roman" w:hAnsiTheme="majorHAnsi" w:cstheme="majorHAnsi"/>
          <w:color w:val="1155CC"/>
          <w:u w:val="single"/>
          <w:lang w:eastAsia="pt-BR"/>
        </w:rPr>
      </w:pPr>
    </w:p>
    <w:p w14:paraId="3CEBA315" w14:textId="77777777" w:rsidR="004C0DDF" w:rsidRDefault="004C0DDF" w:rsidP="004C0DDF">
      <w:pPr>
        <w:rPr>
          <w:rFonts w:asciiTheme="majorHAnsi" w:eastAsia="Times New Roman" w:hAnsiTheme="majorHAnsi" w:cstheme="majorHAnsi"/>
          <w:color w:val="000000"/>
          <w:lang w:eastAsia="pt-BR"/>
        </w:rPr>
      </w:pPr>
      <w:r>
        <w:rPr>
          <w:rFonts w:asciiTheme="majorHAnsi" w:eastAsia="Times New Roman" w:hAnsiTheme="majorHAnsi" w:cstheme="majorHAnsi"/>
          <w:color w:val="000000"/>
          <w:lang w:eastAsia="pt-BR"/>
        </w:rPr>
        <w:t>SECOM DIGITAL REVISADO</w:t>
      </w:r>
    </w:p>
    <w:p w14:paraId="07B4C4B9" w14:textId="77777777" w:rsidR="004C0DDF" w:rsidRPr="004221C0" w:rsidRDefault="004C0DDF" w:rsidP="004221C0">
      <w:pPr>
        <w:rPr>
          <w:rFonts w:asciiTheme="majorHAnsi" w:hAnsiTheme="majorHAnsi" w:cstheme="majorHAnsi"/>
        </w:rPr>
      </w:pPr>
      <w:bookmarkStart w:id="0" w:name="_GoBack"/>
      <w:bookmarkEnd w:id="0"/>
    </w:p>
    <w:sectPr w:rsidR="004C0DDF" w:rsidRPr="004221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094"/>
    <w:rsid w:val="00152A4F"/>
    <w:rsid w:val="001B3986"/>
    <w:rsid w:val="002A2094"/>
    <w:rsid w:val="003846CB"/>
    <w:rsid w:val="004221C0"/>
    <w:rsid w:val="004C0DDF"/>
    <w:rsid w:val="00C8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10A0A"/>
  <w15:chartTrackingRefBased/>
  <w15:docId w15:val="{03C1BA9F-CEF6-4FFE-B2B7-C5E7BF2D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4221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4221C0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422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22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pea.gov.br/portal/index.php?option=com_content&amp;view=article&amp;id=36754&amp;Itemid=3" TargetMode="External"/><Relationship Id="rId4" Type="http://schemas.openxmlformats.org/officeDocument/2006/relationships/hyperlink" Target="https://www.shutterstock.com/pt/image-photo/professional-repairman-worker-automotive-industry-welding-134164655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425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2020-10-27T23:53:00Z</dcterms:created>
  <dcterms:modified xsi:type="dcterms:W3CDTF">2020-11-09T19:51:00Z</dcterms:modified>
</cp:coreProperties>
</file>